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BD" w:rsidRDefault="00CC1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</w:t>
      </w:r>
    </w:p>
    <w:p w:rsidR="00CC10BD" w:rsidRDefault="00CC10BD">
      <w:pPr>
        <w:ind w:firstLine="540"/>
        <w:jc w:val="center"/>
        <w:rPr>
          <w:b/>
          <w:sz w:val="28"/>
          <w:szCs w:val="28"/>
        </w:rPr>
      </w:pPr>
    </w:p>
    <w:p w:rsidR="00CC10BD" w:rsidRDefault="00CC10BD">
      <w:pPr>
        <w:ind w:firstLine="540"/>
        <w:jc w:val="both"/>
        <w:rPr>
          <w:sz w:val="28"/>
          <w:szCs w:val="28"/>
        </w:rPr>
      </w:pPr>
    </w:p>
    <w:p w:rsidR="00CC10BD" w:rsidRDefault="00CC10B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Войского сельского поселения Пижанского района проводится </w:t>
      </w:r>
      <w:r>
        <w:rPr>
          <w:b/>
          <w:sz w:val="28"/>
          <w:szCs w:val="28"/>
        </w:rPr>
        <w:t>общественное обсуждение проекта прогноза социально-экономического развития муниципального образования на 201</w:t>
      </w:r>
      <w:r w:rsidR="008E6696">
        <w:rPr>
          <w:b/>
          <w:sz w:val="28"/>
          <w:szCs w:val="28"/>
        </w:rPr>
        <w:t>9 год и плановый период 2020</w:t>
      </w:r>
      <w:r w:rsidR="00C03A41">
        <w:rPr>
          <w:b/>
          <w:sz w:val="28"/>
          <w:szCs w:val="28"/>
        </w:rPr>
        <w:t>-202</w:t>
      </w:r>
      <w:r w:rsidR="008E669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(далее – проект прогноза) в срок </w:t>
      </w:r>
      <w:r w:rsidR="008E6696">
        <w:rPr>
          <w:b/>
          <w:sz w:val="28"/>
          <w:szCs w:val="28"/>
        </w:rPr>
        <w:t>с 21</w:t>
      </w:r>
      <w:r>
        <w:rPr>
          <w:b/>
          <w:sz w:val="28"/>
          <w:szCs w:val="28"/>
        </w:rPr>
        <w:t>.0</w:t>
      </w:r>
      <w:r w:rsidR="00C03A4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.201</w:t>
      </w:r>
      <w:r w:rsidR="008E669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по </w:t>
      </w:r>
      <w:r w:rsidR="008E6696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.0</w:t>
      </w:r>
      <w:r w:rsidR="00C03A4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.201</w:t>
      </w:r>
      <w:r w:rsidR="008E6696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(включительно). </w:t>
      </w:r>
    </w:p>
    <w:p w:rsidR="00CC10BD" w:rsidRDefault="00CC10B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Предлагаем ознакомиться с проектом прогноза и направить свои предложения и замечания в администрацию Войского сельского поселения Пижанского района по адресу: 613392, Кировская область, с.Воя, ул.Школьная, 8а или по электронному адресу admvoya@mail.ru. Контактный телефон (83355) 6-02-21.</w:t>
      </w:r>
    </w:p>
    <w:p w:rsidR="00CC10BD" w:rsidRDefault="00CC10B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замечания, поступившие по результатам общественного обсуждения, будут учтены (при их обоснованности) при доработке проекта прогноза. </w:t>
      </w:r>
    </w:p>
    <w:p w:rsidR="00CC10BD" w:rsidRDefault="00CC10B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к проекту прогноза, поступившие после срока окончания проведения общественного обсуждения, не будут учитываться при его доработке.</w:t>
      </w:r>
    </w:p>
    <w:p w:rsidR="00CC10BD" w:rsidRDefault="00CC10BD">
      <w:pPr>
        <w:widowControl w:val="0"/>
        <w:autoSpaceDE w:val="0"/>
        <w:spacing w:line="360" w:lineRule="auto"/>
        <w:jc w:val="both"/>
        <w:rPr>
          <w:sz w:val="28"/>
          <w:szCs w:val="28"/>
        </w:rPr>
      </w:pPr>
    </w:p>
    <w:p w:rsidR="00CC10BD" w:rsidRDefault="00CC10BD">
      <w:pPr>
        <w:widowControl w:val="0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CC10BD" w:rsidRDefault="00CC10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Проект прогноза социально-экономического развития на 201</w:t>
      </w:r>
      <w:r w:rsidR="008E6696">
        <w:rPr>
          <w:sz w:val="28"/>
          <w:szCs w:val="28"/>
        </w:rPr>
        <w:t>9 год и плановый период 2020</w:t>
      </w:r>
      <w:r>
        <w:rPr>
          <w:sz w:val="28"/>
          <w:szCs w:val="28"/>
        </w:rPr>
        <w:t>-20</w:t>
      </w:r>
      <w:r w:rsidR="00C03A41">
        <w:rPr>
          <w:sz w:val="28"/>
          <w:szCs w:val="28"/>
        </w:rPr>
        <w:t>2</w:t>
      </w:r>
      <w:r w:rsidR="008E6696">
        <w:rPr>
          <w:sz w:val="28"/>
          <w:szCs w:val="28"/>
        </w:rPr>
        <w:t>1</w:t>
      </w:r>
      <w:r>
        <w:rPr>
          <w:sz w:val="28"/>
          <w:szCs w:val="28"/>
        </w:rPr>
        <w:t xml:space="preserve"> г.г.</w:t>
      </w:r>
    </w:p>
    <w:sectPr w:rsidR="00CC10BD" w:rsidSect="005C3446">
      <w:pgSz w:w="11906" w:h="16838"/>
      <w:pgMar w:top="1438" w:right="850" w:bottom="71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949"/>
    <w:rsid w:val="00134FB9"/>
    <w:rsid w:val="005C3446"/>
    <w:rsid w:val="00832F21"/>
    <w:rsid w:val="008E6696"/>
    <w:rsid w:val="00A67D53"/>
    <w:rsid w:val="00C03A41"/>
    <w:rsid w:val="00CC10BD"/>
    <w:rsid w:val="00EB2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4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C3446"/>
  </w:style>
  <w:style w:type="character" w:customStyle="1" w:styleId="1">
    <w:name w:val="Основной шрифт абзаца1"/>
    <w:rsid w:val="005C3446"/>
  </w:style>
  <w:style w:type="character" w:styleId="a3">
    <w:name w:val="Hyperlink"/>
    <w:basedOn w:val="1"/>
    <w:rsid w:val="005C3446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5C344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5C3446"/>
    <w:pPr>
      <w:spacing w:after="120"/>
    </w:pPr>
  </w:style>
  <w:style w:type="paragraph" w:styleId="a6">
    <w:name w:val="List"/>
    <w:basedOn w:val="a5"/>
    <w:rsid w:val="005C3446"/>
    <w:rPr>
      <w:rFonts w:ascii="Arial" w:hAnsi="Arial" w:cs="Mangal"/>
    </w:rPr>
  </w:style>
  <w:style w:type="paragraph" w:customStyle="1" w:styleId="10">
    <w:name w:val="Название1"/>
    <w:basedOn w:val="a"/>
    <w:rsid w:val="005C344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5C3446"/>
    <w:pPr>
      <w:suppressLineNumbers/>
    </w:pPr>
    <w:rPr>
      <w:rFonts w:ascii="Arial" w:hAnsi="Arial" w:cs="Mangal"/>
    </w:rPr>
  </w:style>
  <w:style w:type="paragraph" w:customStyle="1" w:styleId="11Char">
    <w:name w:val="Знак1 Знак Знак Знак Знак Знак Знак Знак Знак1 Char"/>
    <w:basedOn w:val="a"/>
    <w:rsid w:val="005C344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Balloon Text"/>
    <w:basedOn w:val="a"/>
    <w:rsid w:val="005C34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Министерством экономического развития Кировской области проводится общественное обсуждение прогноза социально-экономического развития Кировской области на 2016 год и плановый период 2017 и 2018 годов в срок с 04</vt:lpstr>
    </vt:vector>
  </TitlesOfParts>
  <Company>Reanimator Extreme Edition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Министерством экономического развития Кировской области проводится общественное обсуждение прогноза социально-экономического развития Кировской области на 2016 год и плановый период 2017 и 2018 годов в срок с 04</dc:title>
  <dc:subject/>
  <dc:creator>Адм</dc:creator>
  <cp:keywords/>
  <cp:lastModifiedBy>DozhdikovaNM</cp:lastModifiedBy>
  <cp:revision>2</cp:revision>
  <cp:lastPrinted>2015-10-28T07:09:00Z</cp:lastPrinted>
  <dcterms:created xsi:type="dcterms:W3CDTF">2018-08-16T10:19:00Z</dcterms:created>
  <dcterms:modified xsi:type="dcterms:W3CDTF">2018-08-16T10:19:00Z</dcterms:modified>
</cp:coreProperties>
</file>